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A1A4" w14:textId="12D68E26" w:rsidR="004D000D" w:rsidRPr="007F19F8" w:rsidRDefault="00611943" w:rsidP="0032299C">
      <w:pPr>
        <w:pStyle w:val="Titre1"/>
        <w:jc w:val="center"/>
        <w:rPr>
          <w:rStyle w:val="s1"/>
        </w:rPr>
      </w:pPr>
      <w:r>
        <w:rPr>
          <w:rStyle w:val="s1"/>
        </w:rPr>
        <w:t>CHARGE</w:t>
      </w:r>
      <w:r w:rsidR="00894AE3">
        <w:rPr>
          <w:rStyle w:val="s1"/>
        </w:rPr>
        <w:t>(E)</w:t>
      </w:r>
      <w:r>
        <w:rPr>
          <w:rStyle w:val="s1"/>
        </w:rPr>
        <w:t xml:space="preserve"> DE MISSION SUBVENTION</w:t>
      </w:r>
      <w:r w:rsidR="004D000D" w:rsidRPr="007F19F8">
        <w:rPr>
          <w:rStyle w:val="s1"/>
        </w:rPr>
        <w:t xml:space="preserve"> (H/F)</w:t>
      </w:r>
    </w:p>
    <w:p w14:paraId="7D2A734B" w14:textId="77777777" w:rsidR="007F19F8" w:rsidRPr="007F19F8" w:rsidRDefault="007F19F8" w:rsidP="007F19F8"/>
    <w:p w14:paraId="036A4612" w14:textId="77777777" w:rsidR="00F921D0" w:rsidRPr="00074ABA" w:rsidRDefault="00F921D0" w:rsidP="00074ABA">
      <w:pPr>
        <w:pStyle w:val="Titre1"/>
        <w:rPr>
          <w:rStyle w:val="s1"/>
        </w:rPr>
      </w:pPr>
      <w:r w:rsidRPr="00074ABA">
        <w:rPr>
          <w:rStyle w:val="s1"/>
        </w:rPr>
        <w:t>Un territoire d’exception, entre nature, traditions et qualité de vie</w:t>
      </w:r>
    </w:p>
    <w:p w14:paraId="1F0EE58D" w14:textId="77777777" w:rsidR="00F921D0" w:rsidRDefault="00F921D0" w:rsidP="00F921D0">
      <w:pPr>
        <w:pStyle w:val="p3"/>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 souhaitez intégrer une collectivité à taille humaine au cœur d’un territoire attractif ? Située dans le Sud du Gard, entre Montpellier et Nîmes, à proximité du littoral méditerranéen et aux portes des Cévennes, la Petite Camargue offre un cadre de vie privilégié. Entre vignes et étangs, elle bénéficie d’un environnement naturel remarquable, d’un écosystème unique et d’une identité forte, marquée par ses traditions et sa culture taurine.</w:t>
      </w:r>
    </w:p>
    <w:p w14:paraId="198910DE" w14:textId="77777777" w:rsidR="00F921D0" w:rsidRPr="00074ABA" w:rsidRDefault="00F921D0" w:rsidP="00074ABA">
      <w:pPr>
        <w:pStyle w:val="Titre1"/>
        <w:rPr>
          <w:rStyle w:val="s1"/>
        </w:rPr>
      </w:pPr>
      <w:r w:rsidRPr="00074ABA">
        <w:rPr>
          <w:rStyle w:val="s1"/>
        </w:rPr>
        <w:t>Une collectivité attentive à la qualité de vie au travail</w:t>
      </w:r>
    </w:p>
    <w:p w14:paraId="3A58C26E" w14:textId="77777777" w:rsidR="00F921D0" w:rsidRPr="001518D4" w:rsidRDefault="00F921D0" w:rsidP="00F921D0">
      <w:pPr>
        <w:pStyle w:val="p3"/>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Communauté de communes de Petite Camargue mène une politique active en faveur de la qualité de vie au travail, du développement des parcours professionnels et de l’égalité professionnelle.</w:t>
      </w:r>
    </w:p>
    <w:p w14:paraId="7A27CF1F" w14:textId="77777777" w:rsidR="00F921D0" w:rsidRPr="001518D4" w:rsidRDefault="00F921D0" w:rsidP="00F921D0">
      <w:pPr>
        <w:pStyle w:val="p3"/>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Elle propose notamment :</w:t>
      </w:r>
    </w:p>
    <w:p w14:paraId="6441DE4E" w14:textId="7CC8AB39"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organisation du temps de travail flexible (4,5 ou 5 jours, 36 heures hebdomadaires et 6 jours de RTT) ;</w:t>
      </w:r>
    </w:p>
    <w:p w14:paraId="4DFA54E4" w14:textId="58E1C640"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possibilité de télétravailler ;</w:t>
      </w:r>
    </w:p>
    <w:p w14:paraId="179780A7" w14:textId="7B4FD16D"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compte épargne temps monétisable ;</w:t>
      </w:r>
    </w:p>
    <w:p w14:paraId="2A2F47A2" w14:textId="7DB160E8"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régime indemnitaire attractif (IFSE et CIA) ;</w:t>
      </w:r>
    </w:p>
    <w:p w14:paraId="72DBD7D5" w14:textId="587386D2"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prise en charge des adhésions au COS et au CNAS ;</w:t>
      </w:r>
    </w:p>
    <w:p w14:paraId="76F3F93E" w14:textId="4901B53B"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carte cadeau de Noël ;</w:t>
      </w:r>
    </w:p>
    <w:p w14:paraId="08ADAAE6" w14:textId="4CA67D0A"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participation à la prévoyance et à la complémentaire santé ;</w:t>
      </w:r>
    </w:p>
    <w:p w14:paraId="0981F846" w14:textId="6AB222F7" w:rsidR="00F921D0" w:rsidRPr="001518D4"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chèques-déjeuner jusqu’à 80 € ;</w:t>
      </w:r>
    </w:p>
    <w:p w14:paraId="5A1E4A2E" w14:textId="0E1DDE83" w:rsidR="00F921D0" w:rsidRDefault="003C780F" w:rsidP="00F921D0">
      <w:pPr>
        <w:pStyle w:val="p3"/>
        <w:numPr>
          <w:ilvl w:val="0"/>
          <w:numId w:val="20"/>
        </w:numPr>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w:t>
      </w:r>
      <w:r w:rsidR="00F921D0" w:rsidRPr="001518D4">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pool de véhicules et de vélos électriques pour les déplacements professionnels.</w:t>
      </w:r>
    </w:p>
    <w:p w14:paraId="08061897" w14:textId="77777777" w:rsidR="004E165A" w:rsidRPr="001518D4" w:rsidRDefault="004E165A" w:rsidP="004E165A">
      <w:pPr>
        <w:pStyle w:val="p3"/>
        <w:rPr>
          <w:rFonts w:ascii="Futura Std Book" w:hAnsi="Futura Std Boo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45EAB" w14:textId="77777777" w:rsidR="00DB3C29" w:rsidRDefault="004E165A" w:rsidP="00074ABA">
      <w:pPr>
        <w:pStyle w:val="Titre1"/>
        <w:rPr>
          <w:rStyle w:val="s1"/>
        </w:rPr>
      </w:pPr>
      <w:r w:rsidRPr="004E165A">
        <w:rPr>
          <w:rStyle w:val="s1"/>
        </w:rPr>
        <w:lastRenderedPageBreak/>
        <w:t>Devenez un acteur clé du financement des projets du territoire</w:t>
      </w:r>
    </w:p>
    <w:p w14:paraId="44274899" w14:textId="77777777" w:rsidR="00DB3C29" w:rsidRPr="00BC7B1C" w:rsidRDefault="00DB3C29" w:rsidP="00BC7B1C">
      <w:p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B1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un contexte de développement des projets du territoire et d'optimisation des ressources de la Communauté de communes et de ses cinq communes membres, la CCPC recrute un(e) chargé(e) de mission subventions. Rattaché(e) à la Directrice du pôle Ressources et Moyens, vous occuperez un poste mutualisé au service de l'intercommunalité et de ses communes, en apportant un appui stratégique et opérationnel aux élus et aux services dans la recherche, la mobilisation et le suivi des financements.</w:t>
      </w:r>
    </w:p>
    <w:p w14:paraId="24117961" w14:textId="2C90A56E" w:rsidR="00F921D0" w:rsidRPr="00DB3C29" w:rsidRDefault="00F921D0" w:rsidP="00074ABA">
      <w:pPr>
        <w:pStyle w:val="Titre1"/>
        <w:rPr>
          <w:rStyle w:val="s1"/>
        </w:rPr>
      </w:pPr>
      <w:r w:rsidRPr="00464A8C">
        <w:rPr>
          <w:rStyle w:val="s1"/>
          <w:rFonts w:cstheme="majorHAnsi"/>
        </w:rPr>
        <w:t>Pourquoi rejoindre la Communauté de communes ?</w:t>
      </w:r>
    </w:p>
    <w:p w14:paraId="703C1F19" w14:textId="77777777" w:rsidR="000673E0" w:rsidRPr="000673E0" w:rsidRDefault="000673E0" w:rsidP="00BC7B1C">
      <w:p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3E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Au-delà de l'expertise technique attendue, ce poste vous offre l'opportunité de contribuer concrètement au développement du territoire en accompagnant les projets de la Communauté de communes et de ses communes membres. Vous jouerez un rôle clé dans la recherche, la mobilisation et la sécurisation des financements, en travaillant au plus près des élus, des services et des partenaires institutionnels, au sein d'un environnement collaboratif et stimulant.</w:t>
      </w:r>
    </w:p>
    <w:p w14:paraId="247FF65F" w14:textId="3DCE01BE" w:rsidR="004D000D" w:rsidRDefault="004D000D" w:rsidP="004D000D">
      <w:pPr>
        <w:pStyle w:val="Titre1"/>
        <w:rPr>
          <w:rStyle w:val="s1"/>
        </w:rPr>
      </w:pPr>
      <w:r w:rsidRPr="00464A8C">
        <w:rPr>
          <w:rStyle w:val="s1"/>
        </w:rPr>
        <w:t>V</w:t>
      </w:r>
      <w:r w:rsidR="006D29E7" w:rsidRPr="00464A8C">
        <w:rPr>
          <w:rStyle w:val="s1"/>
        </w:rPr>
        <w:t>os missions</w:t>
      </w:r>
    </w:p>
    <w:p w14:paraId="76160DF4" w14:textId="77777777" w:rsidR="00193070" w:rsidRDefault="00193070" w:rsidP="00193070"/>
    <w:p w14:paraId="2E4F1266" w14:textId="2AB99767" w:rsidR="00193070" w:rsidRPr="00193070" w:rsidRDefault="00193070" w:rsidP="00193070">
      <w:pPr>
        <w:rPr>
          <w:rStyle w:val="s1"/>
          <w:rFonts w:asciiTheme="majorHAnsi" w:eastAsiaTheme="majorEastAsia" w:hAnsiTheme="majorHAnsi" w:cstheme="majorBidi"/>
          <w:b/>
          <w:bCs/>
          <w:color w:val="4F81BD" w:themeColor="accent1"/>
          <w:sz w:val="26"/>
          <w:szCs w:val="26"/>
        </w:rPr>
      </w:pPr>
      <w:r w:rsidRPr="00193070">
        <w:rPr>
          <w:rStyle w:val="s1"/>
          <w:rFonts w:asciiTheme="majorHAnsi" w:eastAsiaTheme="majorEastAsia" w:hAnsiTheme="majorHAnsi" w:cstheme="majorBidi"/>
          <w:b/>
          <w:bCs/>
          <w:color w:val="4F81BD" w:themeColor="accent1"/>
          <w:sz w:val="26"/>
          <w:szCs w:val="26"/>
        </w:rPr>
        <w:t xml:space="preserve">Recherche de financements </w:t>
      </w:r>
    </w:p>
    <w:p w14:paraId="2A81A1BB"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Mener une recherche large des différents appels à projets et financements (mécénat, fonds européens, dispositifs nationaux, crowdfunding) en amont des projets avec les partenaires des collectivités, et identifier les subventions adéquates pour optimiser le financement externe de ces projets. </w:t>
      </w:r>
    </w:p>
    <w:p w14:paraId="4A265222"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Élaborer des plans de financement et produire une note synthétique par projet sur les dispositifs financiers mobilisables. </w:t>
      </w:r>
    </w:p>
    <w:p w14:paraId="3B29BBF7"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Construire des solutions de financement sur mesure en tenant compte des délais, des coûts, de l'éligibilité à la TVA, des </w:t>
      </w:r>
      <w:proofErr w:type="spellStart"/>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t>
      </w:r>
      <w:proofErr w:type="spellEnd"/>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-financeurs et des risques inhérents aux projets, en collaboration étroite avec les services opérationnels. </w:t>
      </w:r>
    </w:p>
    <w:p w14:paraId="4B1CD5DC"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Entretenir un réseau professionnel actif en matière de financement de projets et tenir une veille active. </w:t>
      </w:r>
    </w:p>
    <w:p w14:paraId="2C453EAD" w14:textId="523E1826" w:rsidR="00193070" w:rsidRPr="00193070" w:rsidRDefault="00193070" w:rsidP="00193070">
      <w:pPr>
        <w:rPr>
          <w:rStyle w:val="s1"/>
          <w:rFonts w:asciiTheme="majorHAnsi" w:eastAsiaTheme="majorEastAsia" w:hAnsiTheme="majorHAnsi" w:cstheme="majorBidi"/>
          <w:b/>
          <w:bCs/>
          <w:color w:val="4F81BD" w:themeColor="accent1"/>
          <w:sz w:val="26"/>
          <w:szCs w:val="26"/>
        </w:rPr>
      </w:pPr>
      <w:r w:rsidRPr="00193070">
        <w:rPr>
          <w:rStyle w:val="s1"/>
          <w:rFonts w:asciiTheme="majorHAnsi" w:eastAsiaTheme="majorEastAsia" w:hAnsiTheme="majorHAnsi" w:cstheme="majorBidi"/>
          <w:b/>
          <w:bCs/>
          <w:color w:val="4F81BD" w:themeColor="accent1"/>
          <w:sz w:val="26"/>
          <w:szCs w:val="26"/>
        </w:rPr>
        <w:lastRenderedPageBreak/>
        <w:t xml:space="preserve"> Accompagnement des collectivités et des services</w:t>
      </w:r>
    </w:p>
    <w:p w14:paraId="77823FF2"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Organiser et animer des rendez-vous et réunions avec les collectivités (élus et techniciens). </w:t>
      </w:r>
    </w:p>
    <w:p w14:paraId="5ADC2398"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Assurer les formations en interne nécessaires à l'appropriation des procédures et bonnes pratiques par les services opérationnels. </w:t>
      </w:r>
    </w:p>
    <w:p w14:paraId="4A4E61A6"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Constituer un guide des aides à destination des élus et techniciens. </w:t>
      </w:r>
    </w:p>
    <w:p w14:paraId="3C04F891" w14:textId="082FBE49" w:rsidR="00193070" w:rsidRPr="00193070" w:rsidRDefault="00193070" w:rsidP="00193070">
      <w:pPr>
        <w:rPr>
          <w:b/>
          <w:bCs/>
        </w:rPr>
      </w:pPr>
      <w:r w:rsidRPr="00193070">
        <w:rPr>
          <w:rStyle w:val="s1"/>
          <w:rFonts w:asciiTheme="majorHAnsi" w:eastAsiaTheme="majorEastAsia" w:hAnsiTheme="majorHAnsi" w:cstheme="majorBidi"/>
          <w:b/>
          <w:bCs/>
          <w:color w:val="4F81BD" w:themeColor="accent1"/>
          <w:sz w:val="26"/>
          <w:szCs w:val="26"/>
        </w:rPr>
        <w:t>Montage et instruction des dossiers de subvention</w:t>
      </w:r>
    </w:p>
    <w:p w14:paraId="25C0B5A8"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Collecter l'ensemble des pièces utiles, rédiger et envoyer les dossiers de demande de subvention, en veillant au respect des calendriers en matière de préparation et de dépôt des demandes de subventions. </w:t>
      </w:r>
    </w:p>
    <w:p w14:paraId="6D05C5D8"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Effectuer le suivi des demandes de financement, comprenant notamment la transmission de pièces complémentaires. </w:t>
      </w:r>
    </w:p>
    <w:p w14:paraId="1183EB2E"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Rédiger les courriers, notes, comptes rendus et actes administratifs nécessaires à la gestion des dossiers de subvention et aux échanges avec les partenaires financiers. </w:t>
      </w:r>
    </w:p>
    <w:p w14:paraId="0CE1F2FE" w14:textId="48E7615F" w:rsidR="00193070" w:rsidRPr="00193070" w:rsidRDefault="00193070" w:rsidP="00193070">
      <w:pPr>
        <w:rPr>
          <w:rStyle w:val="s1"/>
          <w:rFonts w:asciiTheme="majorHAnsi" w:eastAsiaTheme="majorEastAsia" w:hAnsiTheme="majorHAnsi" w:cstheme="majorBidi"/>
          <w:b/>
          <w:bCs/>
          <w:color w:val="4F81BD" w:themeColor="accent1"/>
          <w:sz w:val="26"/>
          <w:szCs w:val="26"/>
        </w:rPr>
      </w:pPr>
      <w:r w:rsidRPr="00193070">
        <w:rPr>
          <w:rStyle w:val="s1"/>
          <w:rFonts w:asciiTheme="majorHAnsi" w:eastAsiaTheme="majorEastAsia" w:hAnsiTheme="majorHAnsi" w:cstheme="majorBidi"/>
          <w:b/>
          <w:bCs/>
          <w:color w:val="4F81BD" w:themeColor="accent1"/>
          <w:sz w:val="26"/>
          <w:szCs w:val="26"/>
        </w:rPr>
        <w:t>Suivi administratif et financier des subventions</w:t>
      </w:r>
    </w:p>
    <w:p w14:paraId="5333C55A"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Élaborer, mettre à jour et exploiter des tableaux de bord de suivi permettant de piloter l'avancement des demandes de subvention, d'anticiper les échéances et de sécuriser les financements obtenus. </w:t>
      </w:r>
    </w:p>
    <w:p w14:paraId="0426E7B0"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Assurer le suivi administratif et financier des opérations subventionnées, notamment le contrôle des pièces justificatives, les demandes d'acomptes et de soldes ainsi que le respect des engagements pris auprès des financeurs. </w:t>
      </w:r>
    </w:p>
    <w:p w14:paraId="6393042E"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Effectuer le suivi des contraintes liées au projet (affichage réglementaire, etc.). </w:t>
      </w:r>
    </w:p>
    <w:p w14:paraId="439812D7" w14:textId="587C1D0F" w:rsidR="000673E0" w:rsidRPr="00BC7B1C" w:rsidRDefault="00193070" w:rsidP="000673E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Communiquer en interne sur l'état d'avancement des demandes de subventions (attributions et refus). </w:t>
      </w:r>
    </w:p>
    <w:p w14:paraId="185669AF" w14:textId="796225E2" w:rsidR="00193070" w:rsidRPr="00193070" w:rsidRDefault="00193070" w:rsidP="00193070">
      <w:pPr>
        <w:rPr>
          <w:b/>
          <w:bCs/>
        </w:rPr>
      </w:pPr>
      <w:r w:rsidRPr="00193070">
        <w:rPr>
          <w:rStyle w:val="s1"/>
          <w:rFonts w:asciiTheme="majorHAnsi" w:eastAsiaTheme="majorEastAsia" w:hAnsiTheme="majorHAnsi" w:cstheme="majorBidi"/>
          <w:b/>
          <w:bCs/>
          <w:color w:val="4F81BD" w:themeColor="accent1"/>
          <w:sz w:val="26"/>
          <w:szCs w:val="26"/>
        </w:rPr>
        <w:t>Évaluation et contrôle</w:t>
      </w:r>
    </w:p>
    <w:p w14:paraId="46212349" w14:textId="77777777" w:rsidR="00193070" w:rsidRPr="00193070" w:rsidRDefault="00193070" w:rsidP="0019307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Évaluer les financements, la gestion et le suivi des subventions reçues par des bilans réguliers. </w:t>
      </w:r>
    </w:p>
    <w:p w14:paraId="57845AB9" w14:textId="46BAEAD0" w:rsidR="004D000D" w:rsidRPr="000673E0" w:rsidRDefault="00193070" w:rsidP="000673E0">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07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Assurer le contrôle et le suivi des organismes extérieurs et satellites en ce qui concerne la CCPC.</w:t>
      </w:r>
    </w:p>
    <w:p w14:paraId="0B994F2A" w14:textId="5B4F2DBA" w:rsidR="004D000D" w:rsidRPr="007F19F8" w:rsidRDefault="006D29E7" w:rsidP="004D000D">
      <w:pPr>
        <w:pStyle w:val="Titre1"/>
      </w:pPr>
      <w:r>
        <w:rPr>
          <w:rStyle w:val="s1"/>
        </w:rPr>
        <w:lastRenderedPageBreak/>
        <w:t>Profil recherché</w:t>
      </w:r>
    </w:p>
    <w:p w14:paraId="2C859185" w14:textId="77777777" w:rsidR="00085E3C" w:rsidRDefault="00085E3C" w:rsidP="00085E3C"/>
    <w:p w14:paraId="75DA25EA" w14:textId="77777777" w:rsidR="00085E3C" w:rsidRPr="00085E3C" w:rsidRDefault="00085E3C" w:rsidP="00085E3C">
      <w:pPr>
        <w:pStyle w:val="Titre2"/>
        <w:rPr>
          <w:rStyle w:val="s1"/>
        </w:rPr>
      </w:pPr>
      <w:r w:rsidRPr="00085E3C">
        <w:rPr>
          <w:rStyle w:val="s1"/>
        </w:rPr>
        <w:t>Formation</w:t>
      </w:r>
    </w:p>
    <w:p w14:paraId="4CED825C" w14:textId="4998FECD" w:rsidR="00085E3C" w:rsidRDefault="00085E3C" w:rsidP="00AC6C8E">
      <w:pPr>
        <w:spacing w:after="0" w:line="240" w:lineRule="auto"/>
        <w:jc w:val="both"/>
        <w:rPr>
          <w:rFonts w:ascii="Futura Std Book" w:hAnsi="Futura Std Book"/>
          <w:sz w:val="24"/>
          <w:szCs w:val="24"/>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Formation supérieure (Bac +3 à Bac +5) en finances publique</w:t>
      </w:r>
      <w:r w:rsidR="00AC6C8E">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 </w:t>
      </w:r>
      <w:r w:rsidR="001736A3">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w:t>
      </w:r>
      <w:r w:rsidR="00AC6C8E">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 </w:t>
      </w: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domaine équivalent. </w:t>
      </w:r>
    </w:p>
    <w:p w14:paraId="2EE83620" w14:textId="77777777" w:rsidR="00AC6C8E" w:rsidRPr="00AC6C8E" w:rsidRDefault="00AC6C8E" w:rsidP="00AC6C8E">
      <w:pPr>
        <w:spacing w:after="0" w:line="240" w:lineRule="auto"/>
        <w:jc w:val="both"/>
        <w:rPr>
          <w:rFonts w:ascii="Futura Std Book" w:hAnsi="Futura Std Book"/>
          <w:sz w:val="24"/>
          <w:szCs w:val="24"/>
        </w:rPr>
      </w:pPr>
    </w:p>
    <w:p w14:paraId="4EAEE31B" w14:textId="77777777" w:rsidR="00085E3C" w:rsidRPr="00085E3C" w:rsidRDefault="00085E3C" w:rsidP="00085E3C">
      <w:pPr>
        <w:pStyle w:val="Titre2"/>
      </w:pPr>
      <w:r w:rsidRPr="00085E3C">
        <w:rPr>
          <w:rStyle w:val="s1"/>
        </w:rPr>
        <w:t>Expérience</w:t>
      </w:r>
    </w:p>
    <w:p w14:paraId="264B5AED"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Expérience souhaitée sur un poste similaire au sein d'une collectivité territoriale ou d'un établissement public. </w:t>
      </w:r>
    </w:p>
    <w:p w14:paraId="33EC00F4"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Expérience dans le montage, le suivi et la gestion de dossiers de subventions et de financements publics appréciée. </w:t>
      </w:r>
    </w:p>
    <w:p w14:paraId="7FED55B9"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Expérience en conduite de projets et en travail partenarial. </w:t>
      </w:r>
    </w:p>
    <w:p w14:paraId="4EFE862E" w14:textId="77777777" w:rsidR="00085E3C" w:rsidRPr="00085E3C" w:rsidRDefault="00085E3C" w:rsidP="00085E3C">
      <w:pPr>
        <w:pStyle w:val="Titre2"/>
        <w:rPr>
          <w:rStyle w:val="s1"/>
        </w:rPr>
      </w:pPr>
      <w:r w:rsidRPr="00085E3C">
        <w:rPr>
          <w:rStyle w:val="s1"/>
        </w:rPr>
        <w:t>Compétences</w:t>
      </w:r>
    </w:p>
    <w:p w14:paraId="156E62D0"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Bonne connaissance du fonctionnement des collectivités territoriales et des établissements publics de coopération intercommunale (EPCI). </w:t>
      </w:r>
    </w:p>
    <w:p w14:paraId="46D17FB5"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Connaissance des politiques de développement local, d'aménagement du territoire, des contrats territoriaux et des dispositifs d'aides publiques. </w:t>
      </w:r>
    </w:p>
    <w:p w14:paraId="6E1D1ACB"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Maîtrise des règles de la comptabilité publique et privée ainsi que de l'exécution budgétaire, comptable et financière des collectivités territoriales. </w:t>
      </w:r>
    </w:p>
    <w:p w14:paraId="6D99C7FE"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Capacité à élaborer des plans de financement et à analyser des dossiers financiers complexes. </w:t>
      </w:r>
    </w:p>
    <w:p w14:paraId="3F9A4AFE"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Excellentes capacités rédactionnelles, d'analyse et de synthèse. </w:t>
      </w:r>
    </w:p>
    <w:p w14:paraId="1D3BC585"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Maîtrise de la suite Microsoft 365 et des outils collaboratifs (SharePoint, Teams…). </w:t>
      </w:r>
    </w:p>
    <w:p w14:paraId="19155197"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Capacité à conduire des projets et à travailler par objectifs. </w:t>
      </w:r>
    </w:p>
    <w:p w14:paraId="61E7D243" w14:textId="77777777" w:rsidR="00085E3C" w:rsidRPr="00085E3C" w:rsidRDefault="00085E3C" w:rsidP="00085E3C">
      <w:pPr>
        <w:pStyle w:val="Titre2"/>
        <w:rPr>
          <w:rStyle w:val="s1"/>
        </w:rPr>
      </w:pPr>
      <w:r w:rsidRPr="00085E3C">
        <w:rPr>
          <w:rStyle w:val="s1"/>
        </w:rPr>
        <w:t>Qualités</w:t>
      </w:r>
    </w:p>
    <w:p w14:paraId="157A4E53"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Sens du service public. </w:t>
      </w:r>
    </w:p>
    <w:p w14:paraId="101B94E8"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Rigueur, organisation et méthode. </w:t>
      </w:r>
    </w:p>
    <w:p w14:paraId="0D2C3817"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Esprit d'analyse, de synthèse et force de proposition. </w:t>
      </w:r>
    </w:p>
    <w:p w14:paraId="7470797C"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Autonomie tout en appréciant le travail en équipe et en transversalité. </w:t>
      </w:r>
    </w:p>
    <w:p w14:paraId="19F16D8E"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Qualités relationnelles, sens de l'écoute et aptitude à communiquer avec des interlocuteurs variés (élus, services, partenaires institutionnels et financeurs). </w:t>
      </w:r>
    </w:p>
    <w:p w14:paraId="5E049C74" w14:textId="77777777" w:rsidR="00085E3C" w:rsidRPr="00085E3C" w:rsidRDefault="00085E3C" w:rsidP="00085E3C">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E3C">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Capacité à gérer plusieurs dossiers simultanément dans le respect des échéances.</w:t>
      </w:r>
    </w:p>
    <w:p w14:paraId="1019596D" w14:textId="77777777" w:rsidR="00085E3C" w:rsidRPr="00085E3C" w:rsidRDefault="00085E3C" w:rsidP="00085E3C"/>
    <w:p w14:paraId="1973E76C" w14:textId="28149C2B" w:rsidR="00B6081B" w:rsidRDefault="00B6081B" w:rsidP="00B6081B">
      <w:pPr>
        <w:pStyle w:val="Titre2"/>
        <w:rPr>
          <w:rStyle w:val="s1"/>
        </w:rPr>
      </w:pPr>
      <w:r w:rsidRPr="00B6081B">
        <w:rPr>
          <w:rStyle w:val="s1"/>
        </w:rPr>
        <w:t>M</w:t>
      </w:r>
      <w:r>
        <w:rPr>
          <w:rStyle w:val="s1"/>
        </w:rPr>
        <w:t>odalité</w:t>
      </w:r>
      <w:r w:rsidR="00F15C94">
        <w:rPr>
          <w:rStyle w:val="s1"/>
        </w:rPr>
        <w:t>s</w:t>
      </w:r>
      <w:r w:rsidRPr="00B6081B">
        <w:rPr>
          <w:rStyle w:val="s1"/>
        </w:rPr>
        <w:t> :</w:t>
      </w:r>
    </w:p>
    <w:p w14:paraId="340F0496" w14:textId="77777777" w:rsidR="00FC7A3A" w:rsidRDefault="00FC7A3A" w:rsidP="00FC7A3A"/>
    <w:p w14:paraId="36568980" w14:textId="77777777" w:rsidR="00FC7A3A" w:rsidRPr="00F15C94" w:rsidRDefault="00FC7A3A" w:rsidP="00F15C94">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C94">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Fonctionnaire catégorie B ou A, ou à défaut contractuel</w:t>
      </w:r>
    </w:p>
    <w:p w14:paraId="7B7C0ED8" w14:textId="77777777" w:rsidR="00FC7A3A" w:rsidRPr="00F15C94" w:rsidRDefault="00FC7A3A" w:rsidP="00F15C94">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C94">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Rémunération selon profil.</w:t>
      </w:r>
    </w:p>
    <w:p w14:paraId="16FDF7B5" w14:textId="77777777" w:rsidR="00F15C94" w:rsidRDefault="00FC7A3A" w:rsidP="00F15C94">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C94">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Poste à pourvoir dans les meilleurs délais. </w:t>
      </w:r>
    </w:p>
    <w:p w14:paraId="439B2F32" w14:textId="301B00E4" w:rsidR="00F15C94" w:rsidRPr="00F15C94" w:rsidRDefault="00F15C94" w:rsidP="00F15C94">
      <w:pPr>
        <w:numPr>
          <w:ilvl w:val="0"/>
          <w:numId w:val="11"/>
        </w:numPr>
        <w:spacing w:before="100" w:beforeAutospacing="1" w:after="100" w:afterAutospacing="1" w:line="240" w:lineRule="auto"/>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C94">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Adresser candidature (CV, LM, diplômes, et, pour les fonctionnaires : 2 derniers comptes rendus d’entretien professionnel, dernier arrêté de situation administrative) à : recrutement@cc-petitecamargue.fr</w:t>
      </w:r>
    </w:p>
    <w:p w14:paraId="26701EB3" w14:textId="77777777" w:rsidR="00FC7A3A" w:rsidRPr="00FC7A3A" w:rsidRDefault="00FC7A3A" w:rsidP="00FC7A3A"/>
    <w:p w14:paraId="6E973234" w14:textId="1CC74D91" w:rsidR="00197CD4" w:rsidRPr="00B6081B" w:rsidRDefault="00197CD4" w:rsidP="00B6081B">
      <w:pPr>
        <w:spacing w:before="100" w:beforeAutospacing="1" w:after="100" w:afterAutospacing="1" w:line="240" w:lineRule="auto"/>
        <w:ind w:left="720"/>
        <w:rPr>
          <w:rFonts w:ascii="Futura Std Book" w:eastAsia="Times New Roman" w:hAnsi="Futura Std Book" w:cs="Times New Roman"/>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97CD4" w:rsidRPr="00B608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utura Std Book">
    <w:panose1 w:val="020B0502020204020303"/>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31A12E6"/>
    <w:multiLevelType w:val="multilevel"/>
    <w:tmpl w:val="83A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B1FAF"/>
    <w:multiLevelType w:val="multilevel"/>
    <w:tmpl w:val="60CC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005ED"/>
    <w:multiLevelType w:val="multilevel"/>
    <w:tmpl w:val="F492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55CC9"/>
    <w:multiLevelType w:val="multilevel"/>
    <w:tmpl w:val="C276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838EC"/>
    <w:multiLevelType w:val="multilevel"/>
    <w:tmpl w:val="E52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573DC"/>
    <w:multiLevelType w:val="multilevel"/>
    <w:tmpl w:val="FE2E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EC9"/>
    <w:multiLevelType w:val="multilevel"/>
    <w:tmpl w:val="B1A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E2D13"/>
    <w:multiLevelType w:val="multilevel"/>
    <w:tmpl w:val="F2B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C5A0F"/>
    <w:multiLevelType w:val="multilevel"/>
    <w:tmpl w:val="8C8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979F4"/>
    <w:multiLevelType w:val="multilevel"/>
    <w:tmpl w:val="BB3E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32A6E"/>
    <w:multiLevelType w:val="multilevel"/>
    <w:tmpl w:val="D2BE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90DAB"/>
    <w:multiLevelType w:val="multilevel"/>
    <w:tmpl w:val="38A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822EF"/>
    <w:multiLevelType w:val="multilevel"/>
    <w:tmpl w:val="CD8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46610"/>
    <w:multiLevelType w:val="multilevel"/>
    <w:tmpl w:val="8FBE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63D67"/>
    <w:multiLevelType w:val="multilevel"/>
    <w:tmpl w:val="95BA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F6083"/>
    <w:multiLevelType w:val="multilevel"/>
    <w:tmpl w:val="8080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86814"/>
    <w:multiLevelType w:val="multilevel"/>
    <w:tmpl w:val="251A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31E50"/>
    <w:multiLevelType w:val="multilevel"/>
    <w:tmpl w:val="417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2776B"/>
    <w:multiLevelType w:val="multilevel"/>
    <w:tmpl w:val="28A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132FAE"/>
    <w:multiLevelType w:val="multilevel"/>
    <w:tmpl w:val="B3B0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573668">
    <w:abstractNumId w:val="8"/>
  </w:num>
  <w:num w:numId="2" w16cid:durableId="1713771068">
    <w:abstractNumId w:val="6"/>
  </w:num>
  <w:num w:numId="3" w16cid:durableId="1290546358">
    <w:abstractNumId w:val="5"/>
  </w:num>
  <w:num w:numId="4" w16cid:durableId="640623825">
    <w:abstractNumId w:val="4"/>
  </w:num>
  <w:num w:numId="5" w16cid:durableId="620839442">
    <w:abstractNumId w:val="7"/>
  </w:num>
  <w:num w:numId="6" w16cid:durableId="744494723">
    <w:abstractNumId w:val="3"/>
  </w:num>
  <w:num w:numId="7" w16cid:durableId="2023898613">
    <w:abstractNumId w:val="2"/>
  </w:num>
  <w:num w:numId="8" w16cid:durableId="1291135046">
    <w:abstractNumId w:val="1"/>
  </w:num>
  <w:num w:numId="9" w16cid:durableId="1007900961">
    <w:abstractNumId w:val="0"/>
  </w:num>
  <w:num w:numId="10" w16cid:durableId="1590771773">
    <w:abstractNumId w:val="18"/>
  </w:num>
  <w:num w:numId="11" w16cid:durableId="1303999141">
    <w:abstractNumId w:val="11"/>
  </w:num>
  <w:num w:numId="12" w16cid:durableId="2068454878">
    <w:abstractNumId w:val="26"/>
  </w:num>
  <w:num w:numId="13" w16cid:durableId="1958221497">
    <w:abstractNumId w:val="27"/>
  </w:num>
  <w:num w:numId="14" w16cid:durableId="422192548">
    <w:abstractNumId w:val="24"/>
  </w:num>
  <w:num w:numId="15" w16cid:durableId="1576622226">
    <w:abstractNumId w:val="16"/>
  </w:num>
  <w:num w:numId="16" w16cid:durableId="830290763">
    <w:abstractNumId w:val="12"/>
  </w:num>
  <w:num w:numId="17" w16cid:durableId="790589787">
    <w:abstractNumId w:val="22"/>
  </w:num>
  <w:num w:numId="18" w16cid:durableId="1712068801">
    <w:abstractNumId w:val="25"/>
  </w:num>
  <w:num w:numId="19" w16cid:durableId="396822071">
    <w:abstractNumId w:val="21"/>
  </w:num>
  <w:num w:numId="20" w16cid:durableId="1603993960">
    <w:abstractNumId w:val="10"/>
  </w:num>
  <w:num w:numId="21" w16cid:durableId="1448965298">
    <w:abstractNumId w:val="15"/>
  </w:num>
  <w:num w:numId="22" w16cid:durableId="655303107">
    <w:abstractNumId w:val="13"/>
  </w:num>
  <w:num w:numId="23" w16cid:durableId="1388070518">
    <w:abstractNumId w:val="23"/>
  </w:num>
  <w:num w:numId="24" w16cid:durableId="1335109175">
    <w:abstractNumId w:val="19"/>
  </w:num>
  <w:num w:numId="25" w16cid:durableId="875702369">
    <w:abstractNumId w:val="14"/>
  </w:num>
  <w:num w:numId="26" w16cid:durableId="876047610">
    <w:abstractNumId w:val="28"/>
  </w:num>
  <w:num w:numId="27" w16cid:durableId="1597203804">
    <w:abstractNumId w:val="9"/>
  </w:num>
  <w:num w:numId="28" w16cid:durableId="25908475">
    <w:abstractNumId w:val="17"/>
  </w:num>
  <w:num w:numId="29" w16cid:durableId="1000369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3E0"/>
    <w:rsid w:val="00074ABA"/>
    <w:rsid w:val="00085E3C"/>
    <w:rsid w:val="000910FF"/>
    <w:rsid w:val="00134059"/>
    <w:rsid w:val="0015074B"/>
    <w:rsid w:val="001518D4"/>
    <w:rsid w:val="001736A3"/>
    <w:rsid w:val="00185436"/>
    <w:rsid w:val="00193070"/>
    <w:rsid w:val="00197A20"/>
    <w:rsid w:val="00197CD4"/>
    <w:rsid w:val="00250026"/>
    <w:rsid w:val="0029639D"/>
    <w:rsid w:val="0032299C"/>
    <w:rsid w:val="00326F90"/>
    <w:rsid w:val="00353D50"/>
    <w:rsid w:val="0038020D"/>
    <w:rsid w:val="003B307E"/>
    <w:rsid w:val="003C780F"/>
    <w:rsid w:val="003F05E2"/>
    <w:rsid w:val="00464A8C"/>
    <w:rsid w:val="004B7A53"/>
    <w:rsid w:val="004D000D"/>
    <w:rsid w:val="004E165A"/>
    <w:rsid w:val="00560111"/>
    <w:rsid w:val="005E7FC7"/>
    <w:rsid w:val="00611943"/>
    <w:rsid w:val="00665412"/>
    <w:rsid w:val="006840FA"/>
    <w:rsid w:val="006D29E7"/>
    <w:rsid w:val="007443DF"/>
    <w:rsid w:val="00781ECD"/>
    <w:rsid w:val="007D0E50"/>
    <w:rsid w:val="007D7CCC"/>
    <w:rsid w:val="007F19F8"/>
    <w:rsid w:val="008768EC"/>
    <w:rsid w:val="00894AE3"/>
    <w:rsid w:val="008C3D84"/>
    <w:rsid w:val="008C5A1C"/>
    <w:rsid w:val="008E27EB"/>
    <w:rsid w:val="0094745C"/>
    <w:rsid w:val="00983EF5"/>
    <w:rsid w:val="009C2434"/>
    <w:rsid w:val="00A30CEB"/>
    <w:rsid w:val="00A73397"/>
    <w:rsid w:val="00AA1D8D"/>
    <w:rsid w:val="00AA62B6"/>
    <w:rsid w:val="00AC6C8E"/>
    <w:rsid w:val="00B47730"/>
    <w:rsid w:val="00B6081B"/>
    <w:rsid w:val="00BB4995"/>
    <w:rsid w:val="00BC7B1C"/>
    <w:rsid w:val="00BF07CF"/>
    <w:rsid w:val="00C4303A"/>
    <w:rsid w:val="00C83D4D"/>
    <w:rsid w:val="00C963D4"/>
    <w:rsid w:val="00CB0664"/>
    <w:rsid w:val="00CE16AD"/>
    <w:rsid w:val="00CE5B60"/>
    <w:rsid w:val="00D046C4"/>
    <w:rsid w:val="00DB3C29"/>
    <w:rsid w:val="00DC5B34"/>
    <w:rsid w:val="00DD5FE8"/>
    <w:rsid w:val="00DD65CA"/>
    <w:rsid w:val="00E03153"/>
    <w:rsid w:val="00E056E3"/>
    <w:rsid w:val="00E1273F"/>
    <w:rsid w:val="00F127FF"/>
    <w:rsid w:val="00F15C94"/>
    <w:rsid w:val="00F32CC2"/>
    <w:rsid w:val="00F921D0"/>
    <w:rsid w:val="00FC693F"/>
    <w:rsid w:val="00FC7A3A"/>
    <w:rsid w:val="00FD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B2AEB"/>
  <w14:defaultImageDpi w14:val="300"/>
  <w15:docId w15:val="{9293E27A-96DA-8A42-8B2F-7133FF46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1">
    <w:name w:val="s1"/>
    <w:basedOn w:val="Policepardfaut"/>
    <w:rsid w:val="004D000D"/>
  </w:style>
  <w:style w:type="paragraph" w:customStyle="1" w:styleId="p1">
    <w:name w:val="p1"/>
    <w:basedOn w:val="Normal"/>
    <w:rsid w:val="004D00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2">
    <w:name w:val="p2"/>
    <w:basedOn w:val="Normal"/>
    <w:rsid w:val="004D00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3">
    <w:name w:val="p3"/>
    <w:basedOn w:val="Normal"/>
    <w:rsid w:val="004D00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4">
    <w:name w:val="p4"/>
    <w:basedOn w:val="Normal"/>
    <w:rsid w:val="004D00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7F19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31">
    <w:name w:val="fontstyle31"/>
    <w:basedOn w:val="Policepardfaut"/>
    <w:rsid w:val="007F19F8"/>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5c6c6-2788-44a2-ae6c-3d97627a0d48" xsi:nil="true"/>
    <lcf76f155ced4ddcb4097134ff3c332f xmlns="1d91b4cf-f510-4d21-b333-1be97515a6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26B143553A74FBD57A51FE1347FE7" ma:contentTypeVersion="16" ma:contentTypeDescription="Crée un document." ma:contentTypeScope="" ma:versionID="ab753f27945b5ffb06f56177538be1ba">
  <xsd:schema xmlns:xsd="http://www.w3.org/2001/XMLSchema" xmlns:xs="http://www.w3.org/2001/XMLSchema" xmlns:p="http://schemas.microsoft.com/office/2006/metadata/properties" xmlns:ns2="94b5c6c6-2788-44a2-ae6c-3d97627a0d48" xmlns:ns3="1d91b4cf-f510-4d21-b333-1be97515a64f" targetNamespace="http://schemas.microsoft.com/office/2006/metadata/properties" ma:root="true" ma:fieldsID="7e47aedb02ac5d7386d73ff41e59d558" ns2:_="" ns3:_="">
    <xsd:import namespace="94b5c6c6-2788-44a2-ae6c-3d97627a0d48"/>
    <xsd:import namespace="1d91b4cf-f510-4d21-b333-1be97515a6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5c6c6-2788-44a2-ae6c-3d97627a0d4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61fa0096-9bb5-41ec-82af-106fd3134174}" ma:internalName="TaxCatchAll" ma:showField="CatchAllData" ma:web="94b5c6c6-2788-44a2-ae6c-3d97627a0d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91b4cf-f510-4d21-b333-1be97515a6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c2f334b-3191-4803-bed7-7750227387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2099-4736-45A5-AD6F-F4E64A962976}">
  <ds:schemaRefs>
    <ds:schemaRef ds:uri="http://schemas.microsoft.com/office/2006/metadata/properties"/>
    <ds:schemaRef ds:uri="http://schemas.microsoft.com/office/infopath/2007/PartnerControls"/>
    <ds:schemaRef ds:uri="94b5c6c6-2788-44a2-ae6c-3d97627a0d48"/>
    <ds:schemaRef ds:uri="1d91b4cf-f510-4d21-b333-1be97515a64f"/>
  </ds:schemaRefs>
</ds:datastoreItem>
</file>

<file path=customXml/itemProps2.xml><?xml version="1.0" encoding="utf-8"?>
<ds:datastoreItem xmlns:ds="http://schemas.openxmlformats.org/officeDocument/2006/customXml" ds:itemID="{8638D0C2-750A-4E96-A77D-5F22C3A72CD4}">
  <ds:schemaRefs>
    <ds:schemaRef ds:uri="http://schemas.microsoft.com/sharepoint/v3/contenttype/forms"/>
  </ds:schemaRefs>
</ds:datastoreItem>
</file>

<file path=customXml/itemProps3.xml><?xml version="1.0" encoding="utf-8"?>
<ds:datastoreItem xmlns:ds="http://schemas.openxmlformats.org/officeDocument/2006/customXml" ds:itemID="{4A50F4CF-BF60-435B-8D5B-90DEAD7FD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5c6c6-2788-44a2-ae6c-3d97627a0d48"/>
    <ds:schemaRef ds:uri="1d91b4cf-f510-4d21-b333-1be97515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1066</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LOUBET</cp:lastModifiedBy>
  <cp:revision>2</cp:revision>
  <dcterms:created xsi:type="dcterms:W3CDTF">2026-07-08T07:41:00Z</dcterms:created>
  <dcterms:modified xsi:type="dcterms:W3CDTF">2026-07-08T07:41:00Z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0x01010078126B143553A74FBD57A51FE1347FE7</vt:lpwstr>
  </property>
  <property fmtid="{D5CDD505-2E9C-101B-9397-08002B2CF9AE}" pid="3" name="MediaServiceImageTags">
    <vt:lpwstr/>
  </property>
</Properties>
</file>